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B93" w:rsidRPr="00095BF8" w:rsidRDefault="001A4DF1" w:rsidP="009015DB">
      <w:pPr>
        <w:wordWrap w:val="0"/>
        <w:ind w:right="-1"/>
        <w:jc w:val="right"/>
        <w:rPr>
          <w:rFonts w:asciiTheme="minorEastAsia" w:hAnsiTheme="minorEastAsia"/>
          <w:szCs w:val="24"/>
        </w:rPr>
      </w:pPr>
      <w:r w:rsidRPr="009015DB">
        <w:rPr>
          <w:rFonts w:asciiTheme="minorEastAsia" w:hAnsiTheme="minorEastAsia" w:hint="eastAsia"/>
          <w:spacing w:val="240"/>
          <w:kern w:val="0"/>
          <w:szCs w:val="24"/>
          <w:fitText w:val="2400" w:id="1901914624"/>
        </w:rPr>
        <w:t>事務連</w:t>
      </w:r>
      <w:r w:rsidRPr="009015DB">
        <w:rPr>
          <w:rFonts w:asciiTheme="minorEastAsia" w:hAnsiTheme="minorEastAsia" w:hint="eastAsia"/>
          <w:kern w:val="0"/>
          <w:szCs w:val="24"/>
          <w:fitText w:val="2400" w:id="1901914624"/>
        </w:rPr>
        <w:t>絡</w:t>
      </w:r>
      <w:r w:rsidR="009015DB">
        <w:rPr>
          <w:rFonts w:asciiTheme="minorEastAsia" w:hAnsiTheme="minorEastAsia" w:hint="eastAsia"/>
          <w:kern w:val="0"/>
          <w:szCs w:val="24"/>
        </w:rPr>
        <w:t xml:space="preserve">　</w:t>
      </w:r>
    </w:p>
    <w:p w:rsidR="00BB4B93" w:rsidRPr="00095BF8" w:rsidRDefault="002709A9" w:rsidP="009015DB">
      <w:pPr>
        <w:ind w:right="240"/>
        <w:jc w:val="right"/>
        <w:rPr>
          <w:rFonts w:asciiTheme="minorEastAsia" w:hAnsiTheme="minorEastAsia"/>
          <w:szCs w:val="24"/>
        </w:rPr>
      </w:pPr>
      <w:r w:rsidRPr="00A21CD7">
        <w:rPr>
          <w:rFonts w:asciiTheme="minorEastAsia" w:hAnsiTheme="minorEastAsia" w:hint="eastAsia"/>
          <w:spacing w:val="34"/>
          <w:kern w:val="0"/>
          <w:szCs w:val="24"/>
          <w:fitText w:val="2400" w:id="-1823238656"/>
        </w:rPr>
        <w:t>令和</w:t>
      </w:r>
      <w:r w:rsidR="00A21CD7" w:rsidRPr="00A21CD7">
        <w:rPr>
          <w:rFonts w:asciiTheme="minorEastAsia" w:hAnsiTheme="minorEastAsia" w:hint="eastAsia"/>
          <w:spacing w:val="34"/>
          <w:kern w:val="0"/>
          <w:szCs w:val="24"/>
          <w:fitText w:val="2400" w:id="-1823238656"/>
        </w:rPr>
        <w:t>４年３</w:t>
      </w:r>
      <w:r w:rsidR="00553AB1" w:rsidRPr="00A21CD7">
        <w:rPr>
          <w:rFonts w:asciiTheme="minorEastAsia" w:hAnsiTheme="minorEastAsia" w:hint="eastAsia"/>
          <w:spacing w:val="34"/>
          <w:kern w:val="0"/>
          <w:szCs w:val="24"/>
          <w:fitText w:val="2400" w:id="-1823238656"/>
        </w:rPr>
        <w:t>月</w:t>
      </w:r>
      <w:r w:rsidR="00A21CD7">
        <w:rPr>
          <w:rFonts w:asciiTheme="minorEastAsia" w:hAnsiTheme="minorEastAsia" w:hint="eastAsia"/>
          <w:spacing w:val="34"/>
          <w:kern w:val="0"/>
          <w:szCs w:val="24"/>
          <w:fitText w:val="2400" w:id="-1823238656"/>
        </w:rPr>
        <w:t>２</w:t>
      </w:r>
      <w:r w:rsidR="00BB4B93" w:rsidRPr="00A21CD7">
        <w:rPr>
          <w:rFonts w:asciiTheme="minorEastAsia" w:hAnsiTheme="minorEastAsia" w:hint="eastAsia"/>
          <w:spacing w:val="2"/>
          <w:kern w:val="0"/>
          <w:szCs w:val="24"/>
          <w:fitText w:val="2400" w:id="-1823238656"/>
        </w:rPr>
        <w:t>日</w:t>
      </w:r>
      <w:r w:rsidR="009015DB">
        <w:rPr>
          <w:rFonts w:asciiTheme="minorEastAsia" w:hAnsiTheme="minorEastAsia" w:hint="eastAsia"/>
          <w:kern w:val="0"/>
          <w:szCs w:val="24"/>
        </w:rPr>
        <w:t xml:space="preserve">　</w:t>
      </w:r>
    </w:p>
    <w:p w:rsidR="00BB4B93" w:rsidRPr="00095BF8" w:rsidRDefault="00BB4B93" w:rsidP="00BB4B93">
      <w:pPr>
        <w:rPr>
          <w:rFonts w:asciiTheme="minorEastAsia" w:hAnsiTheme="minorEastAsia"/>
          <w:szCs w:val="24"/>
        </w:rPr>
      </w:pPr>
    </w:p>
    <w:p w:rsidR="00BB4B93" w:rsidRPr="00095BF8" w:rsidRDefault="00BB4B93" w:rsidP="0052680E">
      <w:pPr>
        <w:ind w:firstLineChars="100" w:firstLine="240"/>
        <w:rPr>
          <w:rFonts w:asciiTheme="minorEastAsia" w:hAnsiTheme="minorEastAsia"/>
          <w:szCs w:val="24"/>
        </w:rPr>
      </w:pPr>
      <w:r w:rsidRPr="00095BF8">
        <w:rPr>
          <w:rFonts w:asciiTheme="minorEastAsia" w:hAnsiTheme="minorEastAsia" w:hint="eastAsia"/>
          <w:szCs w:val="24"/>
        </w:rPr>
        <w:t>一般社団法人三重県ＬＰガス協会長　様</w:t>
      </w:r>
    </w:p>
    <w:p w:rsidR="00077966" w:rsidRPr="00095BF8" w:rsidRDefault="00077966" w:rsidP="00077966">
      <w:pPr>
        <w:rPr>
          <w:rFonts w:asciiTheme="minorEastAsia" w:hAnsiTheme="minorEastAsia"/>
          <w:szCs w:val="24"/>
        </w:rPr>
      </w:pPr>
    </w:p>
    <w:p w:rsidR="00BB4B93" w:rsidRPr="00095BF8" w:rsidRDefault="00077966" w:rsidP="00077966">
      <w:pPr>
        <w:wordWrap w:val="0"/>
        <w:ind w:right="-1"/>
        <w:jc w:val="right"/>
        <w:rPr>
          <w:rFonts w:asciiTheme="minorEastAsia" w:hAnsiTheme="minorEastAsia"/>
          <w:szCs w:val="24"/>
        </w:rPr>
      </w:pPr>
      <w:r w:rsidRPr="00095BF8">
        <w:rPr>
          <w:rFonts w:asciiTheme="minorEastAsia" w:hAnsiTheme="minorEastAsia" w:hint="eastAsia"/>
          <w:szCs w:val="24"/>
        </w:rPr>
        <w:t>三重県防災対策部消防・保安課長</w:t>
      </w:r>
      <w:r w:rsidR="00BB4B93" w:rsidRPr="00095BF8">
        <w:rPr>
          <w:rFonts w:asciiTheme="minorEastAsia" w:hAnsiTheme="minorEastAsia" w:hint="eastAsia"/>
          <w:szCs w:val="24"/>
        </w:rPr>
        <w:t xml:space="preserve">　</w:t>
      </w:r>
    </w:p>
    <w:p w:rsidR="00BB4B93" w:rsidRPr="00095BF8" w:rsidRDefault="00BB4B93" w:rsidP="00BB4B93">
      <w:pPr>
        <w:rPr>
          <w:rFonts w:asciiTheme="minorEastAsia" w:hAnsiTheme="minorEastAsia"/>
          <w:szCs w:val="24"/>
        </w:rPr>
      </w:pPr>
    </w:p>
    <w:p w:rsidR="00BB4B93" w:rsidRPr="00095BF8" w:rsidRDefault="00BB4B93" w:rsidP="009015DB">
      <w:pPr>
        <w:ind w:firstLineChars="300" w:firstLine="720"/>
        <w:rPr>
          <w:rFonts w:asciiTheme="minorEastAsia" w:hAnsiTheme="minorEastAsia"/>
          <w:szCs w:val="24"/>
        </w:rPr>
      </w:pPr>
      <w:r w:rsidRPr="00095BF8">
        <w:rPr>
          <w:rFonts w:asciiTheme="minorEastAsia" w:hAnsiTheme="minorEastAsia" w:hint="eastAsia"/>
          <w:szCs w:val="24"/>
        </w:rPr>
        <w:t>液化石油ガス販売事業</w:t>
      </w:r>
      <w:r w:rsidR="00A11D87">
        <w:rPr>
          <w:rFonts w:asciiTheme="minorEastAsia" w:hAnsiTheme="minorEastAsia" w:hint="eastAsia"/>
          <w:szCs w:val="24"/>
        </w:rPr>
        <w:t>及び保安業務実施状況</w:t>
      </w:r>
      <w:r w:rsidR="00095BF8" w:rsidRPr="00095BF8">
        <w:rPr>
          <w:rFonts w:asciiTheme="minorEastAsia" w:hAnsiTheme="minorEastAsia" w:hint="eastAsia"/>
          <w:szCs w:val="24"/>
        </w:rPr>
        <w:t>報告</w:t>
      </w:r>
      <w:r w:rsidRPr="00095BF8">
        <w:rPr>
          <w:rFonts w:asciiTheme="minorEastAsia" w:hAnsiTheme="minorEastAsia" w:hint="eastAsia"/>
          <w:szCs w:val="24"/>
        </w:rPr>
        <w:t>について</w:t>
      </w:r>
      <w:r w:rsidR="007012E0">
        <w:rPr>
          <w:rFonts w:asciiTheme="minorEastAsia" w:hAnsiTheme="minorEastAsia" w:hint="eastAsia"/>
          <w:szCs w:val="24"/>
        </w:rPr>
        <w:t>（</w:t>
      </w:r>
      <w:r w:rsidR="00A11D87">
        <w:rPr>
          <w:rFonts w:asciiTheme="minorEastAsia" w:hAnsiTheme="minorEastAsia" w:hint="eastAsia"/>
          <w:szCs w:val="24"/>
        </w:rPr>
        <w:t>依頼</w:t>
      </w:r>
      <w:r w:rsidR="00095BF8" w:rsidRPr="00095BF8">
        <w:rPr>
          <w:rFonts w:asciiTheme="minorEastAsia" w:hAnsiTheme="minorEastAsia" w:hint="eastAsia"/>
          <w:szCs w:val="24"/>
        </w:rPr>
        <w:t>）</w:t>
      </w:r>
    </w:p>
    <w:p w:rsidR="00095BF8" w:rsidRPr="00095BF8" w:rsidRDefault="00346B3F" w:rsidP="00095BF8">
      <w:pPr>
        <w:ind w:firstLineChars="100" w:firstLine="240"/>
        <w:rPr>
          <w:rFonts w:asciiTheme="minorEastAsia" w:hAnsiTheme="minorEastAsia"/>
          <w:szCs w:val="24"/>
        </w:rPr>
      </w:pPr>
      <w:r>
        <w:rPr>
          <w:rFonts w:asciiTheme="minorEastAsia" w:hAnsiTheme="minorEastAsia" w:hint="eastAsia"/>
          <w:szCs w:val="24"/>
        </w:rPr>
        <w:t>平素より</w:t>
      </w:r>
      <w:r w:rsidR="00095BF8" w:rsidRPr="00095BF8">
        <w:rPr>
          <w:rFonts w:asciiTheme="minorEastAsia" w:hAnsiTheme="minorEastAsia" w:hint="eastAsia"/>
          <w:szCs w:val="24"/>
        </w:rPr>
        <w:t>、本県の</w:t>
      </w:r>
      <w:r w:rsidR="009015DB">
        <w:rPr>
          <w:rFonts w:asciiTheme="minorEastAsia" w:hAnsiTheme="minorEastAsia" w:hint="eastAsia"/>
          <w:szCs w:val="24"/>
        </w:rPr>
        <w:t>液化石油</w:t>
      </w:r>
      <w:r w:rsidR="00095BF8" w:rsidRPr="00095BF8">
        <w:rPr>
          <w:rFonts w:asciiTheme="minorEastAsia" w:hAnsiTheme="minorEastAsia" w:hint="eastAsia"/>
          <w:szCs w:val="24"/>
        </w:rPr>
        <w:t>ガス保安行政にご理解</w:t>
      </w:r>
      <w:r w:rsidR="00662278">
        <w:rPr>
          <w:rFonts w:asciiTheme="minorEastAsia" w:hAnsiTheme="minorEastAsia" w:hint="eastAsia"/>
          <w:szCs w:val="24"/>
        </w:rPr>
        <w:t>ご</w:t>
      </w:r>
      <w:r w:rsidR="00095BF8" w:rsidRPr="00095BF8">
        <w:rPr>
          <w:rFonts w:asciiTheme="minorEastAsia" w:hAnsiTheme="minorEastAsia" w:hint="eastAsia"/>
          <w:szCs w:val="24"/>
        </w:rPr>
        <w:t>協力を頂き</w:t>
      </w:r>
      <w:r>
        <w:rPr>
          <w:rFonts w:asciiTheme="minorEastAsia" w:hAnsiTheme="minorEastAsia" w:hint="eastAsia"/>
          <w:szCs w:val="24"/>
        </w:rPr>
        <w:t>ありがとうございます</w:t>
      </w:r>
      <w:r w:rsidR="00095BF8" w:rsidRPr="00095BF8">
        <w:rPr>
          <w:rFonts w:asciiTheme="minorEastAsia" w:hAnsiTheme="minorEastAsia" w:hint="eastAsia"/>
          <w:szCs w:val="24"/>
        </w:rPr>
        <w:t>。</w:t>
      </w:r>
    </w:p>
    <w:p w:rsidR="007012E0" w:rsidRDefault="00201520" w:rsidP="007012E0">
      <w:pPr>
        <w:ind w:firstLineChars="100" w:firstLine="240"/>
        <w:rPr>
          <w:rFonts w:asciiTheme="minorEastAsia" w:hAnsiTheme="minorEastAsia"/>
          <w:szCs w:val="24"/>
        </w:rPr>
      </w:pPr>
      <w:r>
        <w:rPr>
          <w:rFonts w:asciiTheme="minorEastAsia" w:hAnsiTheme="minorEastAsia" w:hint="eastAsia"/>
          <w:szCs w:val="24"/>
        </w:rPr>
        <w:t>液化石油ガス販売事業者及び保安機関は、</w:t>
      </w:r>
      <w:r w:rsidR="00095BF8" w:rsidRPr="00095BF8">
        <w:rPr>
          <w:rFonts w:asciiTheme="minorEastAsia" w:hAnsiTheme="minorEastAsia"/>
          <w:szCs w:val="24"/>
        </w:rPr>
        <w:t>液化石油ガスの保安の確保及び取引の適正化に関する法律</w:t>
      </w:r>
      <w:r w:rsidR="00095BF8" w:rsidRPr="00095BF8">
        <w:rPr>
          <w:rFonts w:asciiTheme="minorEastAsia" w:hAnsiTheme="minorEastAsia" w:hint="eastAsia"/>
          <w:szCs w:val="24"/>
        </w:rPr>
        <w:t>施行規則第</w:t>
      </w:r>
      <w:r w:rsidR="009015DB">
        <w:rPr>
          <w:rFonts w:asciiTheme="minorEastAsia" w:hAnsiTheme="minorEastAsia" w:hint="eastAsia"/>
          <w:szCs w:val="24"/>
        </w:rPr>
        <w:t>132</w:t>
      </w:r>
      <w:r w:rsidR="00095BF8" w:rsidRPr="00095BF8">
        <w:rPr>
          <w:rFonts w:asciiTheme="minorEastAsia" w:hAnsiTheme="minorEastAsia" w:hint="eastAsia"/>
          <w:szCs w:val="24"/>
        </w:rPr>
        <w:t>条の規定に基づき、</w:t>
      </w:r>
      <w:r w:rsidR="00346B3F">
        <w:rPr>
          <w:rFonts w:asciiTheme="minorEastAsia" w:hAnsiTheme="minorEastAsia" w:hint="eastAsia"/>
          <w:szCs w:val="24"/>
        </w:rPr>
        <w:t>毎年度経過後に業務の状況等を報告することが</w:t>
      </w:r>
      <w:r w:rsidR="007012E0">
        <w:rPr>
          <w:rFonts w:asciiTheme="minorEastAsia" w:hAnsiTheme="minorEastAsia" w:hint="eastAsia"/>
          <w:szCs w:val="24"/>
        </w:rPr>
        <w:t>義務付けられて</w:t>
      </w:r>
      <w:r w:rsidR="00A11D87">
        <w:rPr>
          <w:rFonts w:asciiTheme="minorEastAsia" w:hAnsiTheme="minorEastAsia" w:hint="eastAsia"/>
          <w:szCs w:val="24"/>
        </w:rPr>
        <w:t>います</w:t>
      </w:r>
      <w:r>
        <w:rPr>
          <w:rFonts w:asciiTheme="minorEastAsia" w:hAnsiTheme="minorEastAsia" w:hint="eastAsia"/>
          <w:szCs w:val="24"/>
        </w:rPr>
        <w:t>。</w:t>
      </w:r>
    </w:p>
    <w:p w:rsidR="0099099C" w:rsidRDefault="00A11D87" w:rsidP="00244690">
      <w:pPr>
        <w:ind w:firstLineChars="100" w:firstLine="240"/>
      </w:pPr>
      <w:r>
        <w:rPr>
          <w:rFonts w:asciiTheme="minorEastAsia" w:hAnsiTheme="minorEastAsia" w:hint="eastAsia"/>
          <w:szCs w:val="24"/>
        </w:rPr>
        <w:t>ついては、</w:t>
      </w:r>
      <w:r w:rsidR="007012E0">
        <w:rPr>
          <w:rFonts w:asciiTheme="minorEastAsia" w:hAnsiTheme="minorEastAsia" w:hint="eastAsia"/>
          <w:szCs w:val="24"/>
        </w:rPr>
        <w:t>貴協会</w:t>
      </w:r>
      <w:r w:rsidR="00201520">
        <w:rPr>
          <w:rFonts w:asciiTheme="minorEastAsia" w:hAnsiTheme="minorEastAsia" w:hint="eastAsia"/>
          <w:szCs w:val="24"/>
        </w:rPr>
        <w:t>員へ</w:t>
      </w:r>
      <w:r w:rsidR="00346B3F">
        <w:rPr>
          <w:rFonts w:asciiTheme="minorEastAsia" w:hAnsiTheme="minorEastAsia" w:hint="eastAsia"/>
          <w:szCs w:val="24"/>
        </w:rPr>
        <w:t>報告</w:t>
      </w:r>
      <w:r>
        <w:rPr>
          <w:rFonts w:asciiTheme="minorEastAsia" w:hAnsiTheme="minorEastAsia" w:hint="eastAsia"/>
          <w:szCs w:val="24"/>
        </w:rPr>
        <w:t>の周知</w:t>
      </w:r>
      <w:r w:rsidR="00EE74F6">
        <w:rPr>
          <w:rFonts w:asciiTheme="minorEastAsia" w:hAnsiTheme="minorEastAsia" w:hint="eastAsia"/>
          <w:szCs w:val="24"/>
        </w:rPr>
        <w:t>及び、当課から</w:t>
      </w:r>
      <w:r w:rsidR="004B1D8A">
        <w:rPr>
          <w:rFonts w:asciiTheme="minorEastAsia" w:hAnsiTheme="minorEastAsia" w:hint="eastAsia"/>
          <w:szCs w:val="24"/>
        </w:rPr>
        <w:t>事業者あて</w:t>
      </w:r>
      <w:r w:rsidR="00EE74F6">
        <w:rPr>
          <w:rFonts w:asciiTheme="minorEastAsia" w:hAnsiTheme="minorEastAsia" w:hint="eastAsia"/>
          <w:szCs w:val="24"/>
        </w:rPr>
        <w:t>の事務連絡の</w:t>
      </w:r>
      <w:r w:rsidR="00201520">
        <w:rPr>
          <w:rFonts w:asciiTheme="minorEastAsia" w:hAnsiTheme="minorEastAsia" w:hint="eastAsia"/>
          <w:szCs w:val="24"/>
        </w:rPr>
        <w:t>配布</w:t>
      </w:r>
      <w:r w:rsidR="00EE74F6">
        <w:rPr>
          <w:rFonts w:asciiTheme="minorEastAsia" w:hAnsiTheme="minorEastAsia" w:hint="eastAsia"/>
          <w:szCs w:val="24"/>
        </w:rPr>
        <w:t>（様式を含む。）</w:t>
      </w:r>
      <w:r>
        <w:rPr>
          <w:rFonts w:asciiTheme="minorEastAsia" w:hAnsiTheme="minorEastAsia" w:hint="eastAsia"/>
          <w:szCs w:val="24"/>
        </w:rPr>
        <w:t>をお願いいたします</w:t>
      </w:r>
      <w:r w:rsidR="007012E0">
        <w:rPr>
          <w:rFonts w:asciiTheme="minorEastAsia" w:hAnsiTheme="minorEastAsia" w:hint="eastAsia"/>
          <w:szCs w:val="24"/>
        </w:rPr>
        <w:t>。</w:t>
      </w:r>
    </w:p>
    <w:p w:rsidR="004B1D8A" w:rsidRDefault="004B1D8A">
      <w:pPr>
        <w:widowControl/>
        <w:jc w:val="left"/>
      </w:pPr>
    </w:p>
    <w:p w:rsidR="004B1D8A" w:rsidRDefault="004B1D8A">
      <w:pPr>
        <w:widowControl/>
        <w:jc w:val="left"/>
      </w:pPr>
    </w:p>
    <w:p w:rsidR="0099099C" w:rsidRPr="001167AF" w:rsidRDefault="0099099C" w:rsidP="001167AF">
      <w:pPr>
        <w:widowControl/>
        <w:ind w:leftChars="1595" w:left="3828"/>
        <w:jc w:val="left"/>
      </w:pPr>
      <w:r w:rsidRPr="001167AF">
        <w:rPr>
          <w:rFonts w:hint="eastAsia"/>
        </w:rPr>
        <w:t>事務担当</w:t>
      </w:r>
    </w:p>
    <w:p w:rsidR="0099099C" w:rsidRPr="001167AF" w:rsidRDefault="0099099C" w:rsidP="001167AF">
      <w:pPr>
        <w:widowControl/>
        <w:ind w:leftChars="1595" w:left="3828"/>
        <w:jc w:val="left"/>
      </w:pPr>
      <w:r w:rsidRPr="001167AF">
        <w:rPr>
          <w:rFonts w:hint="eastAsia"/>
        </w:rPr>
        <w:t xml:space="preserve">　予防・保安班</w:t>
      </w:r>
    </w:p>
    <w:p w:rsidR="000A4B87" w:rsidRPr="001167AF" w:rsidRDefault="0099099C" w:rsidP="001167AF">
      <w:pPr>
        <w:widowControl/>
        <w:ind w:leftChars="1595" w:left="3828"/>
        <w:jc w:val="left"/>
      </w:pPr>
      <w:r w:rsidRPr="001167AF">
        <w:rPr>
          <w:rFonts w:hint="eastAsia"/>
        </w:rPr>
        <w:t xml:space="preserve">　主幹　西村　和也</w:t>
      </w:r>
    </w:p>
    <w:p w:rsidR="0099099C" w:rsidRPr="001167AF" w:rsidRDefault="0099099C" w:rsidP="001167AF">
      <w:pPr>
        <w:widowControl/>
        <w:ind w:leftChars="1595" w:left="3828"/>
        <w:jc w:val="left"/>
      </w:pPr>
      <w:r w:rsidRPr="001167AF">
        <w:rPr>
          <w:rFonts w:hint="eastAsia"/>
        </w:rPr>
        <w:t xml:space="preserve">　</w:t>
      </w:r>
      <w:r w:rsidRPr="001167AF">
        <w:rPr>
          <w:rFonts w:hint="eastAsia"/>
        </w:rPr>
        <w:t>TEL: 059-224-2183</w:t>
      </w:r>
    </w:p>
    <w:p w:rsidR="0099099C" w:rsidRPr="001167AF" w:rsidRDefault="0099099C" w:rsidP="001167AF">
      <w:pPr>
        <w:widowControl/>
        <w:ind w:leftChars="1595" w:left="3828"/>
        <w:jc w:val="left"/>
      </w:pPr>
      <w:r w:rsidRPr="001167AF">
        <w:rPr>
          <w:rFonts w:hint="eastAsia"/>
        </w:rPr>
        <w:t xml:space="preserve">　</w:t>
      </w:r>
      <w:r w:rsidRPr="001167AF">
        <w:rPr>
          <w:rFonts w:hint="eastAsia"/>
        </w:rPr>
        <w:t>E-mail: nishik31@pref.mie.lg.jp</w:t>
      </w:r>
    </w:p>
    <w:p w:rsidR="0099099C" w:rsidRPr="0099099C" w:rsidRDefault="0099099C">
      <w:pPr>
        <w:widowControl/>
        <w:jc w:val="left"/>
        <w:rPr>
          <w:rFonts w:asciiTheme="minorEastAsia" w:hAnsiTheme="minorEastAsia"/>
          <w:spacing w:val="240"/>
          <w:kern w:val="0"/>
          <w:szCs w:val="24"/>
        </w:rPr>
      </w:pPr>
      <w:r w:rsidRPr="0099099C">
        <w:rPr>
          <w:rFonts w:asciiTheme="minorEastAsia" w:hAnsiTheme="minorEastAsia"/>
          <w:spacing w:val="240"/>
          <w:kern w:val="0"/>
          <w:szCs w:val="24"/>
        </w:rPr>
        <w:br w:type="page"/>
      </w:r>
    </w:p>
    <w:p w:rsidR="00261E2E" w:rsidRPr="00261E2E" w:rsidRDefault="00261E2E" w:rsidP="0099099C">
      <w:pPr>
        <w:ind w:right="-1"/>
        <w:jc w:val="right"/>
        <w:rPr>
          <w:rFonts w:asciiTheme="minorEastAsia" w:hAnsiTheme="minorEastAsia"/>
          <w:spacing w:val="240"/>
          <w:kern w:val="0"/>
          <w:szCs w:val="24"/>
        </w:rPr>
        <w:sectPr w:rsidR="00261E2E" w:rsidRPr="00261E2E" w:rsidSect="001167AF">
          <w:pgSz w:w="11906" w:h="16838" w:code="9"/>
          <w:pgMar w:top="1985" w:right="1701" w:bottom="1701" w:left="1701" w:header="851" w:footer="992" w:gutter="0"/>
          <w:cols w:space="425"/>
          <w:docGrid w:type="lines" w:linePitch="438"/>
        </w:sectPr>
      </w:pPr>
    </w:p>
    <w:p w:rsidR="0099099C" w:rsidRDefault="000A4B87" w:rsidP="0099099C">
      <w:pPr>
        <w:ind w:right="-1"/>
        <w:jc w:val="right"/>
        <w:rPr>
          <w:rFonts w:asciiTheme="minorEastAsia" w:hAnsiTheme="minorEastAsia"/>
          <w:szCs w:val="24"/>
        </w:rPr>
      </w:pPr>
      <w:r w:rsidRPr="00261E2E">
        <w:rPr>
          <w:rFonts w:asciiTheme="minorEastAsia" w:hAnsiTheme="minorEastAsia" w:hint="eastAsia"/>
          <w:spacing w:val="240"/>
          <w:kern w:val="0"/>
          <w:szCs w:val="24"/>
          <w:fitText w:val="2400" w:id="-1566813184"/>
        </w:rPr>
        <w:lastRenderedPageBreak/>
        <w:t>事務連</w:t>
      </w:r>
      <w:r w:rsidRPr="00261E2E">
        <w:rPr>
          <w:rFonts w:asciiTheme="minorEastAsia" w:hAnsiTheme="minorEastAsia" w:hint="eastAsia"/>
          <w:kern w:val="0"/>
          <w:szCs w:val="24"/>
          <w:fitText w:val="2400" w:id="-1566813184"/>
        </w:rPr>
        <w:t>絡</w:t>
      </w:r>
    </w:p>
    <w:p w:rsidR="000A4B87" w:rsidRPr="00095BF8" w:rsidRDefault="000A4B87" w:rsidP="0099099C">
      <w:pPr>
        <w:ind w:right="-1"/>
        <w:jc w:val="right"/>
        <w:rPr>
          <w:rFonts w:asciiTheme="minorEastAsia" w:hAnsiTheme="minorEastAsia"/>
          <w:szCs w:val="24"/>
        </w:rPr>
      </w:pPr>
      <w:r w:rsidRPr="00A21CD7">
        <w:rPr>
          <w:rFonts w:asciiTheme="minorEastAsia" w:hAnsiTheme="minorEastAsia" w:hint="eastAsia"/>
          <w:spacing w:val="34"/>
          <w:kern w:val="0"/>
          <w:szCs w:val="24"/>
          <w:fitText w:val="2400" w:id="-1823238400"/>
        </w:rPr>
        <w:t>令和</w:t>
      </w:r>
      <w:r w:rsidR="00A21CD7" w:rsidRPr="00A21CD7">
        <w:rPr>
          <w:rFonts w:asciiTheme="minorEastAsia" w:hAnsiTheme="minorEastAsia" w:hint="eastAsia"/>
          <w:spacing w:val="34"/>
          <w:kern w:val="0"/>
          <w:szCs w:val="24"/>
          <w:fitText w:val="2400" w:id="-1823238400"/>
        </w:rPr>
        <w:t>４年３月</w:t>
      </w:r>
      <w:r w:rsidR="00A21CD7">
        <w:rPr>
          <w:rFonts w:asciiTheme="minorEastAsia" w:hAnsiTheme="minorEastAsia" w:hint="eastAsia"/>
          <w:spacing w:val="34"/>
          <w:kern w:val="0"/>
          <w:szCs w:val="24"/>
          <w:fitText w:val="2400" w:id="-1823238400"/>
        </w:rPr>
        <w:t>２</w:t>
      </w:r>
      <w:bookmarkStart w:id="0" w:name="_GoBack"/>
      <w:bookmarkEnd w:id="0"/>
      <w:r w:rsidRPr="00A21CD7">
        <w:rPr>
          <w:rFonts w:asciiTheme="minorEastAsia" w:hAnsiTheme="minorEastAsia" w:hint="eastAsia"/>
          <w:spacing w:val="2"/>
          <w:kern w:val="0"/>
          <w:szCs w:val="24"/>
          <w:fitText w:val="2400" w:id="-1823238400"/>
        </w:rPr>
        <w:t>日</w:t>
      </w:r>
      <w:r>
        <w:rPr>
          <w:rFonts w:asciiTheme="minorEastAsia" w:hAnsiTheme="minorEastAsia" w:hint="eastAsia"/>
          <w:kern w:val="0"/>
          <w:szCs w:val="24"/>
        </w:rPr>
        <w:t xml:space="preserve">　</w:t>
      </w:r>
    </w:p>
    <w:p w:rsidR="000A4B87" w:rsidRDefault="000A4B87" w:rsidP="000A4B87">
      <w:pPr>
        <w:ind w:firstLineChars="100" w:firstLine="240"/>
        <w:rPr>
          <w:rFonts w:asciiTheme="minorEastAsia" w:hAnsiTheme="minorEastAsia"/>
          <w:szCs w:val="24"/>
        </w:rPr>
      </w:pPr>
      <w:r>
        <w:rPr>
          <w:rFonts w:asciiTheme="minorEastAsia" w:hAnsiTheme="minorEastAsia" w:hint="eastAsia"/>
          <w:szCs w:val="24"/>
        </w:rPr>
        <w:t>液化石油ガス販売事業者</w:t>
      </w:r>
      <w:r w:rsidRPr="00095BF8">
        <w:rPr>
          <w:rFonts w:asciiTheme="minorEastAsia" w:hAnsiTheme="minorEastAsia" w:hint="eastAsia"/>
          <w:szCs w:val="24"/>
        </w:rPr>
        <w:t xml:space="preserve">　様</w:t>
      </w:r>
    </w:p>
    <w:p w:rsidR="000A4B87" w:rsidRPr="000A4B87" w:rsidRDefault="0099099C" w:rsidP="000A4B87">
      <w:pPr>
        <w:ind w:firstLineChars="100" w:firstLine="240"/>
        <w:rPr>
          <w:rFonts w:asciiTheme="minorEastAsia" w:hAnsiTheme="minorEastAsia"/>
          <w:szCs w:val="24"/>
        </w:rPr>
      </w:pPr>
      <w:r>
        <w:rPr>
          <w:rFonts w:asciiTheme="minorEastAsia" w:hAnsiTheme="minorEastAsia" w:hint="eastAsia"/>
          <w:szCs w:val="24"/>
        </w:rPr>
        <w:t>認定</w:t>
      </w:r>
      <w:r w:rsidR="000A4B87">
        <w:rPr>
          <w:rFonts w:asciiTheme="minorEastAsia" w:hAnsiTheme="minorEastAsia" w:hint="eastAsia"/>
          <w:szCs w:val="24"/>
        </w:rPr>
        <w:t>保安機関　　　　　　様</w:t>
      </w:r>
    </w:p>
    <w:p w:rsidR="000A4B87" w:rsidRPr="00095BF8" w:rsidRDefault="000A4B87" w:rsidP="000A4B87">
      <w:pPr>
        <w:wordWrap w:val="0"/>
        <w:ind w:right="-1"/>
        <w:jc w:val="right"/>
        <w:rPr>
          <w:rFonts w:asciiTheme="minorEastAsia" w:hAnsiTheme="minorEastAsia"/>
          <w:szCs w:val="24"/>
        </w:rPr>
      </w:pPr>
      <w:r w:rsidRPr="00095BF8">
        <w:rPr>
          <w:rFonts w:asciiTheme="minorEastAsia" w:hAnsiTheme="minorEastAsia" w:hint="eastAsia"/>
          <w:szCs w:val="24"/>
        </w:rPr>
        <w:t xml:space="preserve">三重県防災対策部消防・保安課長　</w:t>
      </w:r>
    </w:p>
    <w:p w:rsidR="000A4B87" w:rsidRPr="00095BF8" w:rsidRDefault="000A4B87" w:rsidP="000A4B87">
      <w:pPr>
        <w:rPr>
          <w:rFonts w:asciiTheme="minorEastAsia" w:hAnsiTheme="minorEastAsia"/>
          <w:szCs w:val="24"/>
        </w:rPr>
      </w:pPr>
    </w:p>
    <w:p w:rsidR="000A4B87" w:rsidRPr="00095BF8" w:rsidRDefault="000A4B87" w:rsidP="000A4B87">
      <w:pPr>
        <w:ind w:firstLineChars="300" w:firstLine="720"/>
        <w:rPr>
          <w:rFonts w:asciiTheme="minorEastAsia" w:hAnsiTheme="minorEastAsia"/>
          <w:szCs w:val="24"/>
        </w:rPr>
      </w:pPr>
      <w:r w:rsidRPr="00095BF8">
        <w:rPr>
          <w:rFonts w:asciiTheme="minorEastAsia" w:hAnsiTheme="minorEastAsia" w:hint="eastAsia"/>
          <w:szCs w:val="24"/>
        </w:rPr>
        <w:t>液化石油ガス販売事業</w:t>
      </w:r>
      <w:r>
        <w:rPr>
          <w:rFonts w:asciiTheme="minorEastAsia" w:hAnsiTheme="minorEastAsia" w:hint="eastAsia"/>
          <w:szCs w:val="24"/>
        </w:rPr>
        <w:t>及び保安業務実施状況</w:t>
      </w:r>
      <w:r w:rsidRPr="00095BF8">
        <w:rPr>
          <w:rFonts w:asciiTheme="minorEastAsia" w:hAnsiTheme="minorEastAsia" w:hint="eastAsia"/>
          <w:szCs w:val="24"/>
        </w:rPr>
        <w:t>報告について</w:t>
      </w:r>
      <w:r>
        <w:rPr>
          <w:rFonts w:asciiTheme="minorEastAsia" w:hAnsiTheme="minorEastAsia" w:hint="eastAsia"/>
          <w:szCs w:val="24"/>
        </w:rPr>
        <w:t>（依頼</w:t>
      </w:r>
      <w:r w:rsidRPr="00095BF8">
        <w:rPr>
          <w:rFonts w:asciiTheme="minorEastAsia" w:hAnsiTheme="minorEastAsia" w:hint="eastAsia"/>
          <w:szCs w:val="24"/>
        </w:rPr>
        <w:t>）</w:t>
      </w:r>
    </w:p>
    <w:p w:rsidR="000A4B87" w:rsidRDefault="000A4B87" w:rsidP="0038149B">
      <w:pPr>
        <w:ind w:firstLineChars="100" w:firstLine="240"/>
        <w:rPr>
          <w:rFonts w:asciiTheme="minorEastAsia" w:hAnsiTheme="minorEastAsia"/>
          <w:szCs w:val="24"/>
        </w:rPr>
      </w:pPr>
      <w:r>
        <w:rPr>
          <w:rFonts w:asciiTheme="minorEastAsia" w:hAnsiTheme="minorEastAsia" w:hint="eastAsia"/>
          <w:szCs w:val="24"/>
        </w:rPr>
        <w:t>平素より</w:t>
      </w:r>
      <w:r w:rsidRPr="00095BF8">
        <w:rPr>
          <w:rFonts w:asciiTheme="minorEastAsia" w:hAnsiTheme="minorEastAsia" w:hint="eastAsia"/>
          <w:szCs w:val="24"/>
        </w:rPr>
        <w:t>、本県の</w:t>
      </w:r>
      <w:r>
        <w:rPr>
          <w:rFonts w:asciiTheme="minorEastAsia" w:hAnsiTheme="minorEastAsia" w:hint="eastAsia"/>
          <w:szCs w:val="24"/>
        </w:rPr>
        <w:t>液化石油</w:t>
      </w:r>
      <w:r w:rsidRPr="00095BF8">
        <w:rPr>
          <w:rFonts w:asciiTheme="minorEastAsia" w:hAnsiTheme="minorEastAsia" w:hint="eastAsia"/>
          <w:szCs w:val="24"/>
        </w:rPr>
        <w:t>ガス保安行政にご理解</w:t>
      </w:r>
      <w:r>
        <w:rPr>
          <w:rFonts w:asciiTheme="minorEastAsia" w:hAnsiTheme="minorEastAsia" w:hint="eastAsia"/>
          <w:szCs w:val="24"/>
        </w:rPr>
        <w:t>ご</w:t>
      </w:r>
      <w:r w:rsidRPr="00095BF8">
        <w:rPr>
          <w:rFonts w:asciiTheme="minorEastAsia" w:hAnsiTheme="minorEastAsia" w:hint="eastAsia"/>
          <w:szCs w:val="24"/>
        </w:rPr>
        <w:t>協力を頂き</w:t>
      </w:r>
      <w:r>
        <w:rPr>
          <w:rFonts w:asciiTheme="minorEastAsia" w:hAnsiTheme="minorEastAsia" w:hint="eastAsia"/>
          <w:szCs w:val="24"/>
        </w:rPr>
        <w:t>ありがとうございます</w:t>
      </w:r>
      <w:r w:rsidRPr="00095BF8">
        <w:rPr>
          <w:rFonts w:asciiTheme="minorEastAsia" w:hAnsiTheme="minorEastAsia" w:hint="eastAsia"/>
          <w:szCs w:val="24"/>
        </w:rPr>
        <w:t>。</w:t>
      </w:r>
    </w:p>
    <w:p w:rsidR="000A4B87" w:rsidRDefault="0038149B" w:rsidP="0038149B">
      <w:pPr>
        <w:ind w:firstLineChars="100" w:firstLine="240"/>
        <w:rPr>
          <w:rFonts w:asciiTheme="minorEastAsia" w:hAnsiTheme="minorEastAsia"/>
          <w:szCs w:val="24"/>
        </w:rPr>
      </w:pPr>
      <w:r>
        <w:rPr>
          <w:rFonts w:asciiTheme="minorEastAsia" w:hAnsiTheme="minorEastAsia" w:hint="eastAsia"/>
          <w:szCs w:val="24"/>
        </w:rPr>
        <w:t>三重県登録の販売事業者及び三重県認定の保安機関におきましては、</w:t>
      </w:r>
      <w:r w:rsidRPr="00095BF8">
        <w:rPr>
          <w:rFonts w:asciiTheme="minorEastAsia" w:hAnsiTheme="minorEastAsia"/>
          <w:szCs w:val="24"/>
        </w:rPr>
        <w:t>液化石油ガスの保安の確保及び取引の適正化に関する法律</w:t>
      </w:r>
      <w:r w:rsidRPr="00095BF8">
        <w:rPr>
          <w:rFonts w:asciiTheme="minorEastAsia" w:hAnsiTheme="minorEastAsia" w:hint="eastAsia"/>
          <w:szCs w:val="24"/>
        </w:rPr>
        <w:t>施行規則第</w:t>
      </w:r>
      <w:r>
        <w:rPr>
          <w:rFonts w:asciiTheme="minorEastAsia" w:hAnsiTheme="minorEastAsia" w:hint="eastAsia"/>
          <w:szCs w:val="24"/>
        </w:rPr>
        <w:t>132</w:t>
      </w:r>
      <w:r w:rsidRPr="00095BF8">
        <w:rPr>
          <w:rFonts w:asciiTheme="minorEastAsia" w:hAnsiTheme="minorEastAsia" w:hint="eastAsia"/>
          <w:szCs w:val="24"/>
        </w:rPr>
        <w:t>条の規定に基づき、</w:t>
      </w:r>
      <w:r w:rsidR="0099099C">
        <w:rPr>
          <w:rFonts w:asciiTheme="minorEastAsia" w:hAnsiTheme="minorEastAsia" w:hint="eastAsia"/>
          <w:szCs w:val="24"/>
        </w:rPr>
        <w:t>下記</w:t>
      </w:r>
      <w:r>
        <w:rPr>
          <w:rFonts w:asciiTheme="minorEastAsia" w:hAnsiTheme="minorEastAsia" w:hint="eastAsia"/>
          <w:szCs w:val="24"/>
        </w:rPr>
        <w:t>により報告をお願いします</w:t>
      </w:r>
      <w:r w:rsidR="000A4B87">
        <w:rPr>
          <w:rFonts w:asciiTheme="minorEastAsia" w:hAnsiTheme="minorEastAsia" w:hint="eastAsia"/>
          <w:szCs w:val="24"/>
        </w:rPr>
        <w:t>。</w:t>
      </w:r>
      <w:r>
        <w:rPr>
          <w:rFonts w:asciiTheme="minorEastAsia" w:hAnsiTheme="minorEastAsia" w:hint="eastAsia"/>
          <w:szCs w:val="24"/>
        </w:rPr>
        <w:t>なお、経済産業省所管の販売事業者及び保安機関はそれぞれの経済産業省担当部局の指示に従ってください。</w:t>
      </w:r>
    </w:p>
    <w:p w:rsidR="000A4B87" w:rsidRDefault="000A4B87" w:rsidP="000A4B87">
      <w:pPr>
        <w:pStyle w:val="a9"/>
      </w:pPr>
      <w:r>
        <w:rPr>
          <w:rFonts w:hint="eastAsia"/>
        </w:rPr>
        <w:t>記</w:t>
      </w:r>
    </w:p>
    <w:p w:rsidR="000A4B87" w:rsidRPr="00261E2E" w:rsidRDefault="00244690" w:rsidP="000A4B87">
      <w:pPr>
        <w:rPr>
          <w:rFonts w:asciiTheme="majorEastAsia" w:eastAsiaTheme="majorEastAsia" w:hAnsiTheme="majorEastAsia"/>
          <w:szCs w:val="24"/>
        </w:rPr>
      </w:pPr>
      <w:r w:rsidRPr="00261E2E">
        <w:rPr>
          <w:rFonts w:asciiTheme="majorEastAsia" w:eastAsiaTheme="majorEastAsia" w:hAnsiTheme="majorEastAsia" w:hint="eastAsia"/>
          <w:szCs w:val="24"/>
        </w:rPr>
        <w:t>１</w:t>
      </w:r>
      <w:r w:rsidR="000A4B87" w:rsidRPr="00261E2E">
        <w:rPr>
          <w:rFonts w:asciiTheme="majorEastAsia" w:eastAsiaTheme="majorEastAsia" w:hAnsiTheme="majorEastAsia" w:hint="eastAsia"/>
          <w:szCs w:val="24"/>
        </w:rPr>
        <w:t>．報告様式</w:t>
      </w:r>
    </w:p>
    <w:p w:rsidR="00244690" w:rsidRPr="00261E2E" w:rsidRDefault="0099099C" w:rsidP="00244690">
      <w:pPr>
        <w:ind w:firstLineChars="100" w:firstLine="240"/>
        <w:rPr>
          <w:rFonts w:asciiTheme="majorEastAsia" w:eastAsiaTheme="majorEastAsia" w:hAnsiTheme="majorEastAsia"/>
          <w:szCs w:val="24"/>
        </w:rPr>
      </w:pPr>
      <w:r w:rsidRPr="00261E2E">
        <w:rPr>
          <w:rFonts w:asciiTheme="majorEastAsia" w:eastAsiaTheme="majorEastAsia" w:hAnsiTheme="majorEastAsia" w:hint="eastAsia"/>
          <w:szCs w:val="24"/>
        </w:rPr>
        <w:t xml:space="preserve">(1) </w:t>
      </w:r>
      <w:r w:rsidR="00EE74F6">
        <w:rPr>
          <w:rFonts w:asciiTheme="majorEastAsia" w:eastAsiaTheme="majorEastAsia" w:hAnsiTheme="majorEastAsia" w:hint="eastAsia"/>
          <w:szCs w:val="24"/>
        </w:rPr>
        <w:t>三重県</w:t>
      </w:r>
      <w:r w:rsidRPr="00261E2E">
        <w:rPr>
          <w:rFonts w:asciiTheme="majorEastAsia" w:eastAsiaTheme="majorEastAsia" w:hAnsiTheme="majorEastAsia" w:hint="eastAsia"/>
          <w:szCs w:val="24"/>
        </w:rPr>
        <w:t>登録</w:t>
      </w:r>
      <w:r w:rsidR="00EE74F6">
        <w:rPr>
          <w:rFonts w:asciiTheme="majorEastAsia" w:eastAsiaTheme="majorEastAsia" w:hAnsiTheme="majorEastAsia" w:hint="eastAsia"/>
          <w:szCs w:val="24"/>
        </w:rPr>
        <w:t>の</w:t>
      </w:r>
      <w:r w:rsidRPr="00261E2E">
        <w:rPr>
          <w:rFonts w:asciiTheme="majorEastAsia" w:eastAsiaTheme="majorEastAsia" w:hAnsiTheme="majorEastAsia" w:hint="eastAsia"/>
          <w:szCs w:val="24"/>
        </w:rPr>
        <w:t>販売事業者</w:t>
      </w:r>
    </w:p>
    <w:p w:rsidR="0099099C" w:rsidRDefault="000A4B87" w:rsidP="00244690">
      <w:pPr>
        <w:ind w:firstLineChars="200" w:firstLine="480"/>
        <w:rPr>
          <w:rFonts w:asciiTheme="minorEastAsia" w:hAnsiTheme="minorEastAsia"/>
          <w:szCs w:val="24"/>
        </w:rPr>
      </w:pPr>
      <w:r>
        <w:rPr>
          <w:rFonts w:hint="eastAsia"/>
        </w:rPr>
        <w:t>液化石油ガス販売事業報告及び保安業務実施状況報告</w:t>
      </w:r>
      <w:r>
        <w:rPr>
          <w:rFonts w:hint="eastAsia"/>
        </w:rPr>
        <w:t>(</w:t>
      </w:r>
      <w:r>
        <w:rPr>
          <w:rFonts w:hint="eastAsia"/>
        </w:rPr>
        <w:t>県様式</w:t>
      </w:r>
      <w:r>
        <w:rPr>
          <w:rFonts w:hint="eastAsia"/>
        </w:rPr>
        <w:t>1)</w:t>
      </w:r>
    </w:p>
    <w:p w:rsidR="00244690" w:rsidRPr="00261E2E" w:rsidRDefault="0099099C" w:rsidP="00244690">
      <w:pPr>
        <w:ind w:firstLineChars="100" w:firstLine="240"/>
        <w:rPr>
          <w:rFonts w:asciiTheme="majorEastAsia" w:eastAsiaTheme="majorEastAsia" w:hAnsiTheme="majorEastAsia"/>
          <w:szCs w:val="24"/>
        </w:rPr>
      </w:pPr>
      <w:r w:rsidRPr="00261E2E">
        <w:rPr>
          <w:rFonts w:asciiTheme="majorEastAsia" w:eastAsiaTheme="majorEastAsia" w:hAnsiTheme="majorEastAsia" w:hint="eastAsia"/>
          <w:szCs w:val="24"/>
        </w:rPr>
        <w:t xml:space="preserve">(2) </w:t>
      </w:r>
      <w:r w:rsidR="00EE74F6">
        <w:rPr>
          <w:rFonts w:asciiTheme="majorEastAsia" w:eastAsiaTheme="majorEastAsia" w:hAnsiTheme="majorEastAsia" w:hint="eastAsia"/>
          <w:szCs w:val="24"/>
        </w:rPr>
        <w:t>三重県認定の保安機関で、</w:t>
      </w:r>
      <w:r w:rsidR="000A4B87" w:rsidRPr="00261E2E">
        <w:rPr>
          <w:rFonts w:asciiTheme="majorEastAsia" w:eastAsiaTheme="majorEastAsia" w:hAnsiTheme="majorEastAsia" w:hint="eastAsia"/>
          <w:szCs w:val="24"/>
        </w:rPr>
        <w:t>他</w:t>
      </w:r>
      <w:r w:rsidRPr="00261E2E">
        <w:rPr>
          <w:rFonts w:asciiTheme="majorEastAsia" w:eastAsiaTheme="majorEastAsia" w:hAnsiTheme="majorEastAsia" w:hint="eastAsia"/>
          <w:szCs w:val="24"/>
        </w:rPr>
        <w:t>事業者から</w:t>
      </w:r>
      <w:r w:rsidR="00261E2E">
        <w:rPr>
          <w:rFonts w:asciiTheme="majorEastAsia" w:eastAsiaTheme="majorEastAsia" w:hAnsiTheme="majorEastAsia" w:hint="eastAsia"/>
          <w:szCs w:val="24"/>
        </w:rPr>
        <w:t>保安業務を</w:t>
      </w:r>
      <w:r w:rsidRPr="00261E2E">
        <w:rPr>
          <w:rFonts w:asciiTheme="majorEastAsia" w:eastAsiaTheme="majorEastAsia" w:hAnsiTheme="majorEastAsia" w:hint="eastAsia"/>
          <w:szCs w:val="24"/>
        </w:rPr>
        <w:t>受託している保安機関</w:t>
      </w:r>
    </w:p>
    <w:p w:rsidR="000A4B87" w:rsidRPr="00244690" w:rsidRDefault="000A4B87" w:rsidP="00244690">
      <w:pPr>
        <w:ind w:firstLineChars="200" w:firstLine="480"/>
        <w:rPr>
          <w:rFonts w:asciiTheme="minorEastAsia" w:hAnsiTheme="minorEastAsia"/>
          <w:szCs w:val="24"/>
        </w:rPr>
      </w:pPr>
      <w:r>
        <w:rPr>
          <w:rFonts w:hint="eastAsia"/>
        </w:rPr>
        <w:t>保安業務実施状況報告（受託保安機関用）</w:t>
      </w:r>
      <w:r>
        <w:rPr>
          <w:rFonts w:hint="eastAsia"/>
        </w:rPr>
        <w:t>(</w:t>
      </w:r>
      <w:r>
        <w:rPr>
          <w:rFonts w:hint="eastAsia"/>
        </w:rPr>
        <w:t>県様式</w:t>
      </w:r>
      <w:r>
        <w:rPr>
          <w:rFonts w:hint="eastAsia"/>
        </w:rPr>
        <w:t>2)</w:t>
      </w:r>
    </w:p>
    <w:p w:rsidR="00EE74F6" w:rsidRPr="00EE74F6" w:rsidRDefault="00EE74F6" w:rsidP="00244690">
      <w:pPr>
        <w:pStyle w:val="ae"/>
        <w:numPr>
          <w:ilvl w:val="0"/>
          <w:numId w:val="1"/>
        </w:numPr>
        <w:ind w:leftChars="0"/>
        <w:rPr>
          <w:rFonts w:asciiTheme="minorEastAsia" w:hAnsiTheme="minorEastAsia"/>
          <w:szCs w:val="24"/>
          <w:u w:val="single"/>
        </w:rPr>
      </w:pPr>
      <w:r w:rsidRPr="00EE74F6">
        <w:rPr>
          <w:rFonts w:asciiTheme="minorEastAsia" w:hAnsiTheme="minorEastAsia" w:hint="eastAsia"/>
          <w:szCs w:val="24"/>
          <w:u w:val="single"/>
        </w:rPr>
        <w:t>他事業者から保安業務を受託していない保安機関は提出不要</w:t>
      </w:r>
      <w:r w:rsidRPr="00EE74F6">
        <w:rPr>
          <w:rFonts w:asciiTheme="minorEastAsia" w:hAnsiTheme="minorEastAsia" w:hint="eastAsia"/>
          <w:szCs w:val="24"/>
        </w:rPr>
        <w:t>です。</w:t>
      </w:r>
    </w:p>
    <w:p w:rsidR="00244690" w:rsidRPr="00150694" w:rsidRDefault="00244690" w:rsidP="00150694">
      <w:pPr>
        <w:pStyle w:val="ae"/>
        <w:numPr>
          <w:ilvl w:val="0"/>
          <w:numId w:val="1"/>
        </w:numPr>
        <w:ind w:leftChars="0"/>
        <w:rPr>
          <w:rFonts w:asciiTheme="minorEastAsia" w:hAnsiTheme="minorEastAsia"/>
          <w:szCs w:val="24"/>
        </w:rPr>
      </w:pPr>
      <w:r w:rsidRPr="00244690">
        <w:rPr>
          <w:rFonts w:hint="eastAsia"/>
        </w:rPr>
        <w:t>登録販売事業者ではない保安機関</w:t>
      </w:r>
      <w:r w:rsidR="00BA7008">
        <w:rPr>
          <w:rFonts w:hint="eastAsia"/>
        </w:rPr>
        <w:t>で、令和</w:t>
      </w:r>
      <w:r w:rsidR="00BA7008">
        <w:rPr>
          <w:rFonts w:hint="eastAsia"/>
        </w:rPr>
        <w:t>3</w:t>
      </w:r>
      <w:r w:rsidR="00BA7008">
        <w:rPr>
          <w:rFonts w:hint="eastAsia"/>
        </w:rPr>
        <w:t>年度に</w:t>
      </w:r>
      <w:r w:rsidRPr="00244690">
        <w:rPr>
          <w:rFonts w:hint="eastAsia"/>
        </w:rPr>
        <w:t>販売店から受託実績が</w:t>
      </w:r>
      <w:r w:rsidR="00150694">
        <w:rPr>
          <w:rFonts w:hint="eastAsia"/>
        </w:rPr>
        <w:t>ない保安機関も、</w:t>
      </w:r>
      <w:r w:rsidRPr="00244690">
        <w:rPr>
          <w:rFonts w:hint="eastAsia"/>
        </w:rPr>
        <w:t>この様式</w:t>
      </w:r>
      <w:r>
        <w:rPr>
          <w:rFonts w:hint="eastAsia"/>
        </w:rPr>
        <w:t>により</w:t>
      </w:r>
      <w:r w:rsidRPr="00244690">
        <w:rPr>
          <w:rFonts w:hint="eastAsia"/>
        </w:rPr>
        <w:t>報告</w:t>
      </w:r>
      <w:r>
        <w:rPr>
          <w:rFonts w:hint="eastAsia"/>
        </w:rPr>
        <w:t>をしてください</w:t>
      </w:r>
      <w:r w:rsidRPr="00244690">
        <w:rPr>
          <w:rFonts w:hint="eastAsia"/>
        </w:rPr>
        <w:t>。</w:t>
      </w:r>
    </w:p>
    <w:p w:rsidR="000A4B87" w:rsidRPr="00261E2E" w:rsidRDefault="00244690" w:rsidP="000A4B87">
      <w:pPr>
        <w:rPr>
          <w:rFonts w:asciiTheme="majorEastAsia" w:eastAsiaTheme="majorEastAsia" w:hAnsiTheme="majorEastAsia"/>
          <w:szCs w:val="24"/>
        </w:rPr>
      </w:pPr>
      <w:r w:rsidRPr="00261E2E">
        <w:rPr>
          <w:rFonts w:asciiTheme="majorEastAsia" w:eastAsiaTheme="majorEastAsia" w:hAnsiTheme="majorEastAsia" w:hint="eastAsia"/>
          <w:szCs w:val="24"/>
        </w:rPr>
        <w:t>２</w:t>
      </w:r>
      <w:r w:rsidR="000A4B87" w:rsidRPr="00261E2E">
        <w:rPr>
          <w:rFonts w:asciiTheme="majorEastAsia" w:eastAsiaTheme="majorEastAsia" w:hAnsiTheme="majorEastAsia" w:hint="eastAsia"/>
          <w:szCs w:val="24"/>
        </w:rPr>
        <w:t>．提出期限</w:t>
      </w:r>
      <w:r w:rsidR="00261E2E">
        <w:rPr>
          <w:rFonts w:asciiTheme="majorEastAsia" w:eastAsiaTheme="majorEastAsia" w:hAnsiTheme="majorEastAsia" w:hint="eastAsia"/>
          <w:szCs w:val="24"/>
        </w:rPr>
        <w:t>、提出先</w:t>
      </w:r>
    </w:p>
    <w:p w:rsidR="00261E2E" w:rsidRDefault="00261E2E" w:rsidP="004B1D8A">
      <w:pPr>
        <w:ind w:firstLineChars="200" w:firstLine="480"/>
        <w:rPr>
          <w:rFonts w:asciiTheme="minorEastAsia" w:hAnsiTheme="minorEastAsia"/>
          <w:szCs w:val="24"/>
        </w:rPr>
      </w:pPr>
      <w:r>
        <w:rPr>
          <w:rFonts w:asciiTheme="minorEastAsia" w:hAnsiTheme="minorEastAsia" w:hint="eastAsia"/>
          <w:szCs w:val="24"/>
        </w:rPr>
        <w:t>提出期限：</w:t>
      </w:r>
      <w:r w:rsidR="0099099C">
        <w:rPr>
          <w:rFonts w:asciiTheme="minorEastAsia" w:hAnsiTheme="minorEastAsia" w:hint="eastAsia"/>
          <w:szCs w:val="24"/>
        </w:rPr>
        <w:t>202</w:t>
      </w:r>
      <w:r w:rsidR="0099099C">
        <w:rPr>
          <w:rFonts w:asciiTheme="minorEastAsia" w:hAnsiTheme="minorEastAsia"/>
          <w:szCs w:val="24"/>
        </w:rPr>
        <w:t>2</w:t>
      </w:r>
      <w:r w:rsidR="000A4B87">
        <w:rPr>
          <w:rFonts w:asciiTheme="minorEastAsia" w:hAnsiTheme="minorEastAsia" w:hint="eastAsia"/>
          <w:szCs w:val="24"/>
        </w:rPr>
        <w:t>年6月30日</w:t>
      </w:r>
    </w:p>
    <w:p w:rsidR="00261E2E" w:rsidRDefault="00261E2E" w:rsidP="0063671C">
      <w:pPr>
        <w:ind w:firstLineChars="200" w:firstLine="480"/>
        <w:rPr>
          <w:rFonts w:asciiTheme="minorEastAsia" w:hAnsiTheme="minorEastAsia"/>
          <w:szCs w:val="24"/>
        </w:rPr>
      </w:pPr>
      <w:r>
        <w:rPr>
          <w:rFonts w:asciiTheme="minorEastAsia" w:hAnsiTheme="minorEastAsia" w:hint="eastAsia"/>
          <w:szCs w:val="24"/>
        </w:rPr>
        <w:t>提出先：県様式1及び2については、それぞれの様式をご覧ください。</w:t>
      </w:r>
    </w:p>
    <w:p w:rsidR="00244690" w:rsidRPr="00261E2E" w:rsidRDefault="00244690" w:rsidP="00244690">
      <w:pPr>
        <w:ind w:left="240" w:hangingChars="100" w:hanging="240"/>
        <w:rPr>
          <w:rFonts w:asciiTheme="majorEastAsia" w:eastAsiaTheme="majorEastAsia" w:hAnsiTheme="majorEastAsia"/>
        </w:rPr>
      </w:pPr>
      <w:r w:rsidRPr="00261E2E">
        <w:rPr>
          <w:rFonts w:asciiTheme="majorEastAsia" w:eastAsiaTheme="majorEastAsia" w:hAnsiTheme="majorEastAsia" w:hint="eastAsia"/>
        </w:rPr>
        <w:t>３．参考</w:t>
      </w:r>
    </w:p>
    <w:p w:rsidR="00A536AF" w:rsidRPr="00A536AF" w:rsidRDefault="0063671C" w:rsidP="00A536AF">
      <w:pPr>
        <w:pStyle w:val="ae"/>
        <w:numPr>
          <w:ilvl w:val="0"/>
          <w:numId w:val="2"/>
        </w:numPr>
        <w:ind w:leftChars="0"/>
        <w:rPr>
          <w:rFonts w:asciiTheme="minorEastAsia" w:hAnsiTheme="minorEastAsia"/>
          <w:szCs w:val="24"/>
        </w:rPr>
      </w:pPr>
      <w:r>
        <w:rPr>
          <w:rFonts w:hint="eastAsia"/>
        </w:rPr>
        <w:t>次の</w:t>
      </w:r>
      <w:r w:rsidR="00244690">
        <w:rPr>
          <w:rFonts w:hint="eastAsia"/>
        </w:rPr>
        <w:t>URL</w:t>
      </w:r>
      <w:r>
        <w:rPr>
          <w:rFonts w:hint="eastAsia"/>
        </w:rPr>
        <w:t>で</w:t>
      </w:r>
      <w:r w:rsidR="00244690">
        <w:rPr>
          <w:rFonts w:hint="eastAsia"/>
        </w:rPr>
        <w:t>様式がダウンロードできますので、ご活用ください。</w:t>
      </w:r>
    </w:p>
    <w:p w:rsidR="00244690" w:rsidRPr="0063671C" w:rsidRDefault="00A21CD7" w:rsidP="00197BD0">
      <w:pPr>
        <w:pStyle w:val="ae"/>
        <w:ind w:leftChars="0" w:left="600"/>
        <w:rPr>
          <w:rFonts w:asciiTheme="minorEastAsia" w:hAnsiTheme="minorEastAsia"/>
          <w:szCs w:val="24"/>
        </w:rPr>
      </w:pPr>
      <w:hyperlink r:id="rId7" w:anchor="No1-03" w:history="1">
        <w:r w:rsidR="0063671C" w:rsidRPr="00CD0DD0">
          <w:rPr>
            <w:rStyle w:val="af"/>
            <w:rFonts w:asciiTheme="minorEastAsia" w:hAnsiTheme="minorEastAsia"/>
            <w:szCs w:val="24"/>
          </w:rPr>
          <w:t>https://www.pref.mie.lg.jp/SHOBO/HP/LP_toroku.htm#No1-03</w:t>
        </w:r>
      </w:hyperlink>
    </w:p>
    <w:p w:rsidR="0063671C" w:rsidRDefault="0063671C" w:rsidP="00261E2E">
      <w:pPr>
        <w:widowControl/>
        <w:snapToGrid w:val="0"/>
        <w:ind w:leftChars="2160" w:left="5184"/>
        <w:jc w:val="left"/>
      </w:pPr>
    </w:p>
    <w:p w:rsidR="0063671C" w:rsidRDefault="0063671C" w:rsidP="00261E2E">
      <w:pPr>
        <w:widowControl/>
        <w:snapToGrid w:val="0"/>
        <w:ind w:leftChars="2160" w:left="5184"/>
        <w:jc w:val="left"/>
      </w:pPr>
    </w:p>
    <w:p w:rsidR="0099099C" w:rsidRDefault="0099099C" w:rsidP="00261E2E">
      <w:pPr>
        <w:widowControl/>
        <w:snapToGrid w:val="0"/>
        <w:ind w:leftChars="2160" w:left="5184"/>
        <w:jc w:val="left"/>
      </w:pPr>
      <w:r>
        <w:rPr>
          <w:rFonts w:hint="eastAsia"/>
        </w:rPr>
        <w:t>事務担当</w:t>
      </w:r>
    </w:p>
    <w:p w:rsidR="0099099C" w:rsidRDefault="0099099C" w:rsidP="00261E2E">
      <w:pPr>
        <w:widowControl/>
        <w:snapToGrid w:val="0"/>
        <w:ind w:leftChars="2160" w:left="5184"/>
        <w:jc w:val="left"/>
      </w:pPr>
      <w:r>
        <w:rPr>
          <w:rFonts w:hint="eastAsia"/>
        </w:rPr>
        <w:t xml:space="preserve">　予防・保安班</w:t>
      </w:r>
    </w:p>
    <w:p w:rsidR="0099099C" w:rsidRDefault="0099099C" w:rsidP="00261E2E">
      <w:pPr>
        <w:widowControl/>
        <w:snapToGrid w:val="0"/>
        <w:ind w:leftChars="2160" w:left="5184"/>
        <w:jc w:val="left"/>
      </w:pPr>
      <w:r>
        <w:rPr>
          <w:rFonts w:hint="eastAsia"/>
        </w:rPr>
        <w:t xml:space="preserve">　主幹　西村　和也</w:t>
      </w:r>
    </w:p>
    <w:p w:rsidR="00261E2E" w:rsidRDefault="0099099C" w:rsidP="00261E2E">
      <w:pPr>
        <w:widowControl/>
        <w:snapToGrid w:val="0"/>
        <w:ind w:leftChars="2160" w:left="5184"/>
        <w:jc w:val="left"/>
      </w:pPr>
      <w:r>
        <w:rPr>
          <w:rFonts w:hint="eastAsia"/>
        </w:rPr>
        <w:t xml:space="preserve">　</w:t>
      </w:r>
      <w:r w:rsidR="00261E2E">
        <w:rPr>
          <w:rFonts w:hint="eastAsia"/>
        </w:rPr>
        <w:t>TEL: 059-224-2183</w:t>
      </w:r>
    </w:p>
    <w:p w:rsidR="00B75756" w:rsidRPr="00095BF8" w:rsidRDefault="0099099C" w:rsidP="00261E2E">
      <w:pPr>
        <w:widowControl/>
        <w:snapToGrid w:val="0"/>
        <w:ind w:leftChars="2160" w:left="5184" w:firstLineChars="100" w:firstLine="240"/>
        <w:jc w:val="left"/>
      </w:pPr>
      <w:r>
        <w:rPr>
          <w:rFonts w:hint="eastAsia"/>
        </w:rPr>
        <w:t>E-mail: nishik31@pref.mie.lg.jp</w:t>
      </w:r>
    </w:p>
    <w:sectPr w:rsidR="00B75756" w:rsidRPr="00095BF8" w:rsidSect="00261E2E">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B98" w:rsidRDefault="002A0B98" w:rsidP="006904FF">
      <w:r>
        <w:separator/>
      </w:r>
    </w:p>
  </w:endnote>
  <w:endnote w:type="continuationSeparator" w:id="0">
    <w:p w:rsidR="002A0B98" w:rsidRDefault="002A0B98" w:rsidP="00690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B98" w:rsidRDefault="002A0B98" w:rsidP="006904FF">
      <w:r>
        <w:separator/>
      </w:r>
    </w:p>
  </w:footnote>
  <w:footnote w:type="continuationSeparator" w:id="0">
    <w:p w:rsidR="002A0B98" w:rsidRDefault="002A0B98" w:rsidP="00690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56124"/>
    <w:multiLevelType w:val="hybridMultilevel"/>
    <w:tmpl w:val="E76A798A"/>
    <w:lvl w:ilvl="0" w:tplc="6E5AE75A">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74EF4177"/>
    <w:multiLevelType w:val="hybridMultilevel"/>
    <w:tmpl w:val="A17E03DC"/>
    <w:lvl w:ilvl="0" w:tplc="A8900F6A">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19"/>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B93"/>
    <w:rsid w:val="00040769"/>
    <w:rsid w:val="00077966"/>
    <w:rsid w:val="00095BF8"/>
    <w:rsid w:val="000A4B87"/>
    <w:rsid w:val="001167AF"/>
    <w:rsid w:val="00137F24"/>
    <w:rsid w:val="00150694"/>
    <w:rsid w:val="00197BD0"/>
    <w:rsid w:val="001A4DF1"/>
    <w:rsid w:val="00201520"/>
    <w:rsid w:val="00244690"/>
    <w:rsid w:val="00261E2E"/>
    <w:rsid w:val="002709A9"/>
    <w:rsid w:val="0029476E"/>
    <w:rsid w:val="002A0B98"/>
    <w:rsid w:val="00346B3F"/>
    <w:rsid w:val="003766C7"/>
    <w:rsid w:val="0038149B"/>
    <w:rsid w:val="0049493A"/>
    <w:rsid w:val="004B1D8A"/>
    <w:rsid w:val="004F2F2A"/>
    <w:rsid w:val="005077CF"/>
    <w:rsid w:val="0052680E"/>
    <w:rsid w:val="00535649"/>
    <w:rsid w:val="00553AB1"/>
    <w:rsid w:val="0063671C"/>
    <w:rsid w:val="00662278"/>
    <w:rsid w:val="00675B3E"/>
    <w:rsid w:val="00683160"/>
    <w:rsid w:val="006904FF"/>
    <w:rsid w:val="007012E0"/>
    <w:rsid w:val="00882E4E"/>
    <w:rsid w:val="008A51F6"/>
    <w:rsid w:val="008B4E77"/>
    <w:rsid w:val="009015DB"/>
    <w:rsid w:val="0099099C"/>
    <w:rsid w:val="009A767A"/>
    <w:rsid w:val="009E0D76"/>
    <w:rsid w:val="00A01C2D"/>
    <w:rsid w:val="00A11D87"/>
    <w:rsid w:val="00A21CD7"/>
    <w:rsid w:val="00A417F0"/>
    <w:rsid w:val="00A536AF"/>
    <w:rsid w:val="00AB28D8"/>
    <w:rsid w:val="00B60984"/>
    <w:rsid w:val="00B75756"/>
    <w:rsid w:val="00BA7008"/>
    <w:rsid w:val="00BB4B93"/>
    <w:rsid w:val="00CB7A2D"/>
    <w:rsid w:val="00E5653A"/>
    <w:rsid w:val="00E9375C"/>
    <w:rsid w:val="00EE74F6"/>
    <w:rsid w:val="00F32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00B73CC"/>
  <w15:docId w15:val="{2B3AB51B-F188-4130-9ADA-3EACEA44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7A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4FF"/>
    <w:pPr>
      <w:tabs>
        <w:tab w:val="center" w:pos="4252"/>
        <w:tab w:val="right" w:pos="8504"/>
      </w:tabs>
      <w:snapToGrid w:val="0"/>
    </w:pPr>
  </w:style>
  <w:style w:type="character" w:customStyle="1" w:styleId="a4">
    <w:name w:val="ヘッダー (文字)"/>
    <w:basedOn w:val="a0"/>
    <w:link w:val="a3"/>
    <w:uiPriority w:val="99"/>
    <w:rsid w:val="006904FF"/>
  </w:style>
  <w:style w:type="paragraph" w:styleId="a5">
    <w:name w:val="footer"/>
    <w:basedOn w:val="a"/>
    <w:link w:val="a6"/>
    <w:uiPriority w:val="99"/>
    <w:unhideWhenUsed/>
    <w:rsid w:val="006904FF"/>
    <w:pPr>
      <w:tabs>
        <w:tab w:val="center" w:pos="4252"/>
        <w:tab w:val="right" w:pos="8504"/>
      </w:tabs>
      <w:snapToGrid w:val="0"/>
    </w:pPr>
  </w:style>
  <w:style w:type="character" w:customStyle="1" w:styleId="a6">
    <w:name w:val="フッター (文字)"/>
    <w:basedOn w:val="a0"/>
    <w:link w:val="a5"/>
    <w:uiPriority w:val="99"/>
    <w:rsid w:val="006904FF"/>
  </w:style>
  <w:style w:type="paragraph" w:styleId="a7">
    <w:name w:val="Balloon Text"/>
    <w:basedOn w:val="a"/>
    <w:link w:val="a8"/>
    <w:uiPriority w:val="99"/>
    <w:semiHidden/>
    <w:unhideWhenUsed/>
    <w:rsid w:val="00A01C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1C2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5077CF"/>
    <w:pPr>
      <w:jc w:val="center"/>
    </w:pPr>
    <w:rPr>
      <w:rFonts w:asciiTheme="minorEastAsia" w:hAnsiTheme="minorEastAsia"/>
      <w:szCs w:val="24"/>
    </w:rPr>
  </w:style>
  <w:style w:type="character" w:customStyle="1" w:styleId="aa">
    <w:name w:val="記 (文字)"/>
    <w:basedOn w:val="a0"/>
    <w:link w:val="a9"/>
    <w:uiPriority w:val="99"/>
    <w:rsid w:val="005077CF"/>
    <w:rPr>
      <w:rFonts w:asciiTheme="minorEastAsia" w:hAnsiTheme="minorEastAsia"/>
      <w:sz w:val="24"/>
      <w:szCs w:val="24"/>
    </w:rPr>
  </w:style>
  <w:style w:type="paragraph" w:styleId="ab">
    <w:name w:val="Closing"/>
    <w:basedOn w:val="a"/>
    <w:link w:val="ac"/>
    <w:uiPriority w:val="99"/>
    <w:unhideWhenUsed/>
    <w:rsid w:val="005077CF"/>
    <w:pPr>
      <w:jc w:val="right"/>
    </w:pPr>
    <w:rPr>
      <w:rFonts w:asciiTheme="minorEastAsia" w:hAnsiTheme="minorEastAsia"/>
      <w:szCs w:val="24"/>
    </w:rPr>
  </w:style>
  <w:style w:type="character" w:customStyle="1" w:styleId="ac">
    <w:name w:val="結語 (文字)"/>
    <w:basedOn w:val="a0"/>
    <w:link w:val="ab"/>
    <w:uiPriority w:val="99"/>
    <w:rsid w:val="005077CF"/>
    <w:rPr>
      <w:rFonts w:asciiTheme="minorEastAsia" w:hAnsiTheme="minorEastAsia"/>
      <w:sz w:val="24"/>
      <w:szCs w:val="24"/>
    </w:rPr>
  </w:style>
  <w:style w:type="table" w:styleId="ad">
    <w:name w:val="Table Grid"/>
    <w:basedOn w:val="a1"/>
    <w:uiPriority w:val="59"/>
    <w:rsid w:val="00244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44690"/>
    <w:pPr>
      <w:ind w:leftChars="400" w:left="840"/>
    </w:pPr>
  </w:style>
  <w:style w:type="character" w:styleId="af">
    <w:name w:val="Hyperlink"/>
    <w:basedOn w:val="a0"/>
    <w:uiPriority w:val="99"/>
    <w:unhideWhenUsed/>
    <w:rsid w:val="00261E2E"/>
    <w:rPr>
      <w:color w:val="0000FF" w:themeColor="hyperlink"/>
      <w:u w:val="single"/>
    </w:rPr>
  </w:style>
  <w:style w:type="paragraph" w:styleId="af0">
    <w:name w:val="Date"/>
    <w:basedOn w:val="a"/>
    <w:next w:val="a"/>
    <w:link w:val="af1"/>
    <w:uiPriority w:val="99"/>
    <w:semiHidden/>
    <w:unhideWhenUsed/>
    <w:rsid w:val="00261E2E"/>
  </w:style>
  <w:style w:type="character" w:customStyle="1" w:styleId="af1">
    <w:name w:val="日付 (文字)"/>
    <w:basedOn w:val="a0"/>
    <w:link w:val="af0"/>
    <w:uiPriority w:val="99"/>
    <w:semiHidden/>
    <w:rsid w:val="00261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mie.lg.jp/SHOBO/HP/LP_toroku.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2</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Setup</cp:lastModifiedBy>
  <cp:revision>38</cp:revision>
  <cp:lastPrinted>2019-03-01T02:40:00Z</cp:lastPrinted>
  <dcterms:created xsi:type="dcterms:W3CDTF">2017-02-28T15:04:00Z</dcterms:created>
  <dcterms:modified xsi:type="dcterms:W3CDTF">2022-03-02T03:32:00Z</dcterms:modified>
</cp:coreProperties>
</file>